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90" w:rsidRDefault="00DC73E2" w:rsidP="000012B7">
      <w:r>
        <w:rPr>
          <w:rFonts w:hint="eastAsia"/>
          <w:b/>
        </w:rPr>
        <w:t>創造性教育に関する書籍の出版</w:t>
      </w:r>
      <w:r w:rsidR="0082320F">
        <w:rPr>
          <w:rFonts w:hint="eastAsia"/>
          <w:b/>
        </w:rPr>
        <w:t>企画</w:t>
      </w:r>
    </w:p>
    <w:p w:rsidR="008A5A46" w:rsidRDefault="008A5A46" w:rsidP="000012B7">
      <w:pPr>
        <w:ind w:firstLineChars="100" w:firstLine="211"/>
        <w:rPr>
          <w:b/>
        </w:rPr>
      </w:pPr>
    </w:p>
    <w:p w:rsidR="008A5A46" w:rsidRPr="00C97035" w:rsidRDefault="008A5A46" w:rsidP="000012B7">
      <w:pPr>
        <w:ind w:firstLineChars="100" w:firstLine="211"/>
        <w:rPr>
          <w:b/>
        </w:rPr>
      </w:pPr>
      <w:r w:rsidRPr="00C97035">
        <w:rPr>
          <w:rFonts w:hint="eastAsia"/>
          <w:b/>
        </w:rPr>
        <w:t>▶</w:t>
      </w:r>
      <w:r w:rsidRPr="00C97035">
        <w:rPr>
          <w:rFonts w:hint="eastAsia"/>
          <w:b/>
        </w:rPr>
        <w:t xml:space="preserve"> </w:t>
      </w:r>
      <w:r>
        <w:rPr>
          <w:rFonts w:hint="eastAsia"/>
          <w:b/>
        </w:rPr>
        <w:t>出版の背景</w:t>
      </w:r>
    </w:p>
    <w:p w:rsidR="00D87E90" w:rsidRDefault="008A5A46" w:rsidP="000012B7">
      <w:pPr>
        <w:ind w:left="630" w:hangingChars="300" w:hanging="630"/>
        <w:rPr>
          <w:rFonts w:hint="eastAsia"/>
          <w:szCs w:val="21"/>
        </w:rPr>
      </w:pPr>
      <w:r>
        <w:rPr>
          <w:rFonts w:hint="eastAsia"/>
        </w:rPr>
        <w:t xml:space="preserve">　　</w:t>
      </w:r>
      <w:r w:rsidRPr="008A5A46">
        <w:rPr>
          <w:rFonts w:hint="eastAsia"/>
        </w:rPr>
        <w:t>・</w:t>
      </w:r>
      <w:r w:rsidRPr="00E23507">
        <w:rPr>
          <w:rFonts w:hint="eastAsia"/>
          <w:szCs w:val="21"/>
        </w:rPr>
        <w:t>新教育基本法では，「個人の尊厳を重んじ，真理と正義を希求し，公共の精神を尊び，豊かな人間性と創造性を備えた人間の育成を期するとともに，伝統を継承し，新しい文化の創造を目指す教育を推進する」とあるように，「創造性の育成」が重点目標として挙げられている</w:t>
      </w:r>
      <w:r>
        <w:rPr>
          <w:rFonts w:hint="eastAsia"/>
          <w:szCs w:val="21"/>
        </w:rPr>
        <w:t>。</w:t>
      </w:r>
    </w:p>
    <w:p w:rsidR="001C48BC" w:rsidRDefault="001C48BC" w:rsidP="000012B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・今年の</w:t>
      </w:r>
      <w:r>
        <w:rPr>
          <w:rFonts w:hint="eastAsia"/>
          <w:szCs w:val="21"/>
        </w:rPr>
        <w:t>5</w:t>
      </w:r>
      <w:r w:rsidR="00453DDF">
        <w:rPr>
          <w:rFonts w:hint="eastAsia"/>
          <w:szCs w:val="21"/>
        </w:rPr>
        <w:t>月に答申された第２期教育振興基本計画においても、「未来への飛躍を実現する人材の養成」の中に、創造性・チャレンジ精神・リーダーシップは重要達成目標にあげられている。</w:t>
      </w:r>
    </w:p>
    <w:p w:rsidR="008A5A46" w:rsidRDefault="008A5A46" w:rsidP="000012B7">
      <w:pPr>
        <w:ind w:left="630" w:hangingChars="300" w:hanging="630"/>
      </w:pPr>
      <w:r>
        <w:rPr>
          <w:rFonts w:hint="eastAsia"/>
          <w:szCs w:val="21"/>
        </w:rPr>
        <w:t xml:space="preserve">　　・今後，</w:t>
      </w:r>
      <w:r w:rsidR="00453DDF">
        <w:rPr>
          <w:rFonts w:hint="eastAsia"/>
          <w:szCs w:val="21"/>
        </w:rPr>
        <w:t>5</w:t>
      </w:r>
      <w:r>
        <w:rPr>
          <w:rFonts w:hint="eastAsia"/>
          <w:szCs w:val="21"/>
        </w:rPr>
        <w:t>年，</w:t>
      </w:r>
      <w:r w:rsidR="00453DDF">
        <w:rPr>
          <w:rFonts w:hint="eastAsia"/>
          <w:szCs w:val="21"/>
        </w:rPr>
        <w:t>1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年後の</w:t>
      </w:r>
      <w:r w:rsidR="000012B7">
        <w:rPr>
          <w:rFonts w:hint="eastAsia"/>
          <w:szCs w:val="21"/>
        </w:rPr>
        <w:t>国際社会を考えれば，</w:t>
      </w:r>
      <w:r>
        <w:rPr>
          <w:rFonts w:hint="eastAsia"/>
          <w:szCs w:val="21"/>
        </w:rPr>
        <w:t>学校教育</w:t>
      </w:r>
      <w:r w:rsidR="000012B7">
        <w:rPr>
          <w:rFonts w:hint="eastAsia"/>
          <w:szCs w:val="21"/>
        </w:rPr>
        <w:t>においても</w:t>
      </w:r>
      <w:r>
        <w:rPr>
          <w:rFonts w:hint="eastAsia"/>
          <w:szCs w:val="21"/>
        </w:rPr>
        <w:t>「創造性の育成」は重要なキーワードとなるだろう。（</w:t>
      </w:r>
      <w:r w:rsidR="000012B7">
        <w:rPr>
          <w:rFonts w:hint="eastAsia"/>
          <w:szCs w:val="21"/>
        </w:rPr>
        <w:t>「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世紀型スキル</w:t>
      </w:r>
      <w:r w:rsidR="000012B7">
        <w:rPr>
          <w:rFonts w:hint="eastAsia"/>
          <w:szCs w:val="21"/>
        </w:rPr>
        <w:t>」</w:t>
      </w:r>
      <w:r>
        <w:rPr>
          <w:rFonts w:hint="eastAsia"/>
          <w:szCs w:val="21"/>
        </w:rPr>
        <w:t>の中でも，創造性の育成は挙げられている）</w:t>
      </w:r>
    </w:p>
    <w:p w:rsidR="008A5A46" w:rsidRDefault="008A5A46" w:rsidP="000012B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・</w:t>
      </w:r>
      <w:r w:rsidRPr="00835156">
        <w:rPr>
          <w:rFonts w:hint="eastAsia"/>
          <w:b/>
          <w:color w:val="7030A0"/>
          <w:szCs w:val="21"/>
        </w:rPr>
        <w:t>しかし，現在の学校教育では，創造性教育が総合的な学習の時間の一部で扱われるのみで，教科ではほとんど実践事例が見られない。</w:t>
      </w:r>
      <w:r w:rsidR="00835156">
        <w:rPr>
          <w:rFonts w:hint="eastAsia"/>
          <w:szCs w:val="21"/>
        </w:rPr>
        <w:t>また，その成果を実証的に研究した</w:t>
      </w:r>
      <w:r w:rsidR="00835156" w:rsidRPr="00835156">
        <w:rPr>
          <w:rFonts w:hint="eastAsia"/>
          <w:szCs w:val="21"/>
        </w:rPr>
        <w:t>事例もほとんど</w:t>
      </w:r>
      <w:r w:rsidRPr="00835156">
        <w:rPr>
          <w:rFonts w:hint="eastAsia"/>
          <w:szCs w:val="21"/>
        </w:rPr>
        <w:t>ない。</w:t>
      </w:r>
    </w:p>
    <w:p w:rsidR="008A5A46" w:rsidRPr="008A5A46" w:rsidRDefault="008A5A46" w:rsidP="000012B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・本書では，理論はもちろん，教科での実践事例や成果を掲載し，多くの学校教員や教育</w:t>
      </w:r>
      <w:r>
        <w:rPr>
          <w:rFonts w:hint="eastAsia"/>
          <w:szCs w:val="21"/>
        </w:rPr>
        <w:t>NPO</w:t>
      </w:r>
      <w:r>
        <w:rPr>
          <w:rFonts w:hint="eastAsia"/>
          <w:szCs w:val="21"/>
        </w:rPr>
        <w:t>関係者などに活用してもら</w:t>
      </w:r>
      <w:r w:rsidR="000012B7">
        <w:rPr>
          <w:rFonts w:hint="eastAsia"/>
          <w:szCs w:val="21"/>
        </w:rPr>
        <w:t>うと共に，大学の教科書として教育学部等</w:t>
      </w:r>
      <w:r>
        <w:rPr>
          <w:rFonts w:hint="eastAsia"/>
          <w:szCs w:val="21"/>
        </w:rPr>
        <w:t>で使用することを</w:t>
      </w:r>
      <w:r w:rsidR="000012B7">
        <w:rPr>
          <w:rFonts w:hint="eastAsia"/>
          <w:szCs w:val="21"/>
        </w:rPr>
        <w:t>想定する。</w:t>
      </w:r>
    </w:p>
    <w:p w:rsidR="008A5A46" w:rsidRDefault="008A5A46" w:rsidP="000012B7"/>
    <w:p w:rsidR="00D87E90" w:rsidRPr="00C97035" w:rsidRDefault="00D87E90" w:rsidP="000012B7">
      <w:pPr>
        <w:ind w:firstLineChars="100" w:firstLine="211"/>
        <w:rPr>
          <w:b/>
        </w:rPr>
      </w:pPr>
      <w:r w:rsidRPr="00C97035">
        <w:rPr>
          <w:rFonts w:hint="eastAsia"/>
          <w:b/>
        </w:rPr>
        <w:t>▶</w:t>
      </w:r>
      <w:r w:rsidRPr="00C97035">
        <w:rPr>
          <w:rFonts w:hint="eastAsia"/>
          <w:b/>
        </w:rPr>
        <w:t xml:space="preserve"> </w:t>
      </w:r>
      <w:r w:rsidRPr="00C97035">
        <w:rPr>
          <w:rFonts w:hint="eastAsia"/>
          <w:b/>
        </w:rPr>
        <w:t>コンセプト</w:t>
      </w:r>
    </w:p>
    <w:p w:rsidR="00D87E90" w:rsidRDefault="00D87E90" w:rsidP="000012B7">
      <w:r>
        <w:rPr>
          <w:rFonts w:hint="eastAsia"/>
        </w:rPr>
        <w:t xml:space="preserve">　　・現場の教員，教員を志望する学生</w:t>
      </w:r>
      <w:r w:rsidR="00DC73E2">
        <w:rPr>
          <w:rFonts w:hint="eastAsia"/>
        </w:rPr>
        <w:t>，</w:t>
      </w:r>
      <w:r w:rsidR="00DC73E2">
        <w:rPr>
          <w:rFonts w:hint="eastAsia"/>
        </w:rPr>
        <w:t xml:space="preserve"> </w:t>
      </w:r>
      <w:r w:rsidR="000012B7">
        <w:rPr>
          <w:rFonts w:hint="eastAsia"/>
        </w:rPr>
        <w:t>教育</w:t>
      </w:r>
      <w:r w:rsidR="00DC73E2">
        <w:rPr>
          <w:rFonts w:hint="eastAsia"/>
        </w:rPr>
        <w:t>NPO</w:t>
      </w:r>
      <w:r w:rsidR="000012B7">
        <w:rPr>
          <w:rFonts w:hint="eastAsia"/>
        </w:rPr>
        <w:t>等</w:t>
      </w:r>
      <w:r>
        <w:rPr>
          <w:rFonts w:hint="eastAsia"/>
        </w:rPr>
        <w:t>をメインターゲットとして理論と実践の構成</w:t>
      </w:r>
    </w:p>
    <w:p w:rsidR="00DC73E2" w:rsidRDefault="00DC73E2" w:rsidP="000012B7">
      <w:r>
        <w:rPr>
          <w:rFonts w:hint="eastAsia"/>
        </w:rPr>
        <w:t xml:space="preserve">　　・理論編では，創造性教育がなぜ必要か，諸外国での事例なども紹介</w:t>
      </w:r>
    </w:p>
    <w:p w:rsidR="00DC73E2" w:rsidRPr="00DC73E2" w:rsidRDefault="00DC73E2" w:rsidP="000012B7">
      <w:r>
        <w:rPr>
          <w:rFonts w:hint="eastAsia"/>
        </w:rPr>
        <w:t xml:space="preserve">　　・実践編では，教科での具体的な実践を紹介し，その効果を紹介</w:t>
      </w:r>
    </w:p>
    <w:p w:rsidR="00D87E90" w:rsidRDefault="00D87E90" w:rsidP="000012B7">
      <w:r>
        <w:rPr>
          <w:rFonts w:hint="eastAsia"/>
        </w:rPr>
        <w:t xml:space="preserve">　　・</w:t>
      </w:r>
      <w:r w:rsidR="00DC73E2">
        <w:rPr>
          <w:rFonts w:hint="eastAsia"/>
        </w:rPr>
        <w:t>教員が活用できるように「授業」と「学級づくり」における</w:t>
      </w:r>
      <w:r w:rsidR="000012B7">
        <w:rPr>
          <w:rFonts w:hint="eastAsia"/>
        </w:rPr>
        <w:t>「</w:t>
      </w:r>
      <w:r w:rsidR="00DC73E2">
        <w:rPr>
          <w:rFonts w:hint="eastAsia"/>
        </w:rPr>
        <w:t>創造技法</w:t>
      </w:r>
      <w:r w:rsidR="000012B7">
        <w:rPr>
          <w:rFonts w:hint="eastAsia"/>
        </w:rPr>
        <w:t>」</w:t>
      </w:r>
      <w:r>
        <w:rPr>
          <w:rFonts w:hint="eastAsia"/>
        </w:rPr>
        <w:t>を紹介</w:t>
      </w:r>
    </w:p>
    <w:p w:rsidR="00D87E90" w:rsidRPr="0008771C" w:rsidRDefault="00D87E90" w:rsidP="000012B7">
      <w:r>
        <w:rPr>
          <w:rFonts w:hint="eastAsia"/>
        </w:rPr>
        <w:t xml:space="preserve">　　・大学の講義での使用も想定（</w:t>
      </w:r>
      <w:r w:rsidR="00DC73E2">
        <w:rPr>
          <w:rFonts w:hint="eastAsia"/>
        </w:rPr>
        <w:t>「創造性教育」の</w:t>
      </w:r>
      <w:r>
        <w:rPr>
          <w:rFonts w:hint="eastAsia"/>
        </w:rPr>
        <w:t>教科書として）</w:t>
      </w:r>
    </w:p>
    <w:p w:rsidR="000012B7" w:rsidRDefault="000012B7" w:rsidP="000012B7">
      <w:pPr>
        <w:ind w:firstLineChars="100" w:firstLine="211"/>
        <w:rPr>
          <w:b/>
        </w:rPr>
      </w:pPr>
    </w:p>
    <w:p w:rsidR="00D87E90" w:rsidRPr="00C97035" w:rsidRDefault="00D87E90" w:rsidP="000012B7">
      <w:pPr>
        <w:ind w:firstLineChars="100" w:firstLine="211"/>
        <w:rPr>
          <w:b/>
        </w:rPr>
      </w:pPr>
      <w:r w:rsidRPr="00C97035">
        <w:rPr>
          <w:rFonts w:hint="eastAsia"/>
          <w:b/>
        </w:rPr>
        <w:t>▶</w:t>
      </w:r>
      <w:r w:rsidRPr="00C97035">
        <w:rPr>
          <w:rFonts w:hint="eastAsia"/>
          <w:b/>
        </w:rPr>
        <w:t xml:space="preserve"> </w:t>
      </w:r>
      <w:r>
        <w:rPr>
          <w:rFonts w:hint="eastAsia"/>
          <w:b/>
        </w:rPr>
        <w:t>タイトル案</w:t>
      </w:r>
    </w:p>
    <w:p w:rsidR="00D87E90" w:rsidRPr="0072678D" w:rsidRDefault="001C48BC" w:rsidP="001C48BC">
      <w:pPr>
        <w:rPr>
          <w:b/>
          <w:bCs/>
        </w:rPr>
      </w:pPr>
      <w:r>
        <w:rPr>
          <w:rFonts w:hint="eastAsia"/>
          <w:b/>
          <w:bCs/>
        </w:rPr>
        <w:t>（小学校教師が取り組む）</w:t>
      </w:r>
      <w:r w:rsidR="00DC73E2" w:rsidRPr="000012B7">
        <w:rPr>
          <w:rFonts w:hint="eastAsia"/>
          <w:b/>
          <w:bCs/>
        </w:rPr>
        <w:t>創造性教育の理論と実践</w:t>
      </w:r>
      <w:r w:rsidR="00D87E90" w:rsidRPr="000012B7">
        <w:rPr>
          <w:rFonts w:hint="eastAsia"/>
          <w:bCs/>
        </w:rPr>
        <w:t>－</w:t>
      </w:r>
      <w:r w:rsidR="00DC73E2" w:rsidRPr="000012B7">
        <w:rPr>
          <w:rFonts w:hint="eastAsia"/>
          <w:bCs/>
        </w:rPr>
        <w:t>教科における創造性教育の実践事例</w:t>
      </w:r>
      <w:r w:rsidR="00D87E90" w:rsidRPr="000012B7">
        <w:rPr>
          <w:rFonts w:hint="eastAsia"/>
          <w:bCs/>
        </w:rPr>
        <w:t>とその効果－</w:t>
      </w:r>
    </w:p>
    <w:p w:rsidR="00D87E90" w:rsidRPr="000012B7" w:rsidRDefault="00D87E90" w:rsidP="000012B7"/>
    <w:p w:rsidR="00D87E90" w:rsidRPr="00C97035" w:rsidRDefault="00D87E90" w:rsidP="000012B7">
      <w:pPr>
        <w:ind w:firstLineChars="100" w:firstLine="211"/>
        <w:rPr>
          <w:b/>
        </w:rPr>
      </w:pPr>
      <w:r w:rsidRPr="00C97035">
        <w:rPr>
          <w:rFonts w:hint="eastAsia"/>
          <w:b/>
        </w:rPr>
        <w:t>▶</w:t>
      </w:r>
      <w:r w:rsidRPr="00C97035">
        <w:rPr>
          <w:rFonts w:hint="eastAsia"/>
          <w:b/>
        </w:rPr>
        <w:t xml:space="preserve"> </w:t>
      </w:r>
      <w:r w:rsidRPr="00C97035">
        <w:rPr>
          <w:rFonts w:hint="eastAsia"/>
          <w:b/>
        </w:rPr>
        <w:t>目次</w:t>
      </w:r>
      <w:r>
        <w:rPr>
          <w:rFonts w:hint="eastAsia"/>
          <w:b/>
        </w:rPr>
        <w:t>案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>はじめに</w:t>
      </w:r>
      <w:bookmarkStart w:id="0" w:name="_GoBack"/>
      <w:bookmarkEnd w:id="0"/>
    </w:p>
    <w:p w:rsidR="00D87E90" w:rsidRDefault="00D87E90" w:rsidP="000012B7">
      <w:pPr>
        <w:ind w:firstLineChars="200" w:firstLine="420"/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創造性教育がなぜ必要か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>第二章　学びと創り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創造性をのばすほめ方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>第四章　授業における創造性教育</w:t>
      </w:r>
      <w:r w:rsidR="00DC73E2">
        <w:rPr>
          <w:rFonts w:hint="eastAsia"/>
        </w:rPr>
        <w:t>の効果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 xml:space="preserve">第五章　創造性教育の実践事例　国語　</w:t>
      </w:r>
    </w:p>
    <w:p w:rsidR="00D87E90" w:rsidRDefault="00D87E90" w:rsidP="000012B7">
      <w:pPr>
        <w:ind w:firstLineChars="600" w:firstLine="1260"/>
      </w:pPr>
      <w:r>
        <w:rPr>
          <w:rFonts w:hint="eastAsia"/>
        </w:rPr>
        <w:t>創造性教育の実践事例　算数</w:t>
      </w:r>
    </w:p>
    <w:p w:rsidR="00D87E90" w:rsidRDefault="00D87E90" w:rsidP="000012B7">
      <w:pPr>
        <w:ind w:firstLineChars="600" w:firstLine="1260"/>
      </w:pPr>
      <w:r>
        <w:rPr>
          <w:rFonts w:hint="eastAsia"/>
        </w:rPr>
        <w:t>創造性教育の実践事例　理科</w:t>
      </w:r>
    </w:p>
    <w:p w:rsidR="00D87E90" w:rsidRDefault="00D87E90" w:rsidP="000012B7">
      <w:pPr>
        <w:ind w:firstLineChars="600" w:firstLine="1260"/>
      </w:pPr>
      <w:r>
        <w:rPr>
          <w:rFonts w:hint="eastAsia"/>
        </w:rPr>
        <w:t>創造性教育の実践事例　社会</w:t>
      </w:r>
    </w:p>
    <w:p w:rsidR="00D87E90" w:rsidRDefault="00D87E90" w:rsidP="000012B7">
      <w:pPr>
        <w:ind w:firstLineChars="600" w:firstLine="1260"/>
      </w:pPr>
      <w:r>
        <w:rPr>
          <w:rFonts w:hint="eastAsia"/>
        </w:rPr>
        <w:t>創造性教育の実践事例　総合（環境教育）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>第六章</w:t>
      </w:r>
      <w:r>
        <w:rPr>
          <w:rFonts w:hint="eastAsia"/>
        </w:rPr>
        <w:t xml:space="preserve">  </w:t>
      </w:r>
      <w:r>
        <w:rPr>
          <w:rFonts w:hint="eastAsia"/>
        </w:rPr>
        <w:t>授業・学級づくりで使える創造技法</w:t>
      </w:r>
    </w:p>
    <w:p w:rsidR="00D87E90" w:rsidRDefault="00D87E90" w:rsidP="000012B7">
      <w:pPr>
        <w:ind w:firstLineChars="200" w:firstLine="420"/>
      </w:pPr>
      <w:r>
        <w:rPr>
          <w:rFonts w:hint="eastAsia"/>
        </w:rPr>
        <w:t>おわりに</w:t>
      </w:r>
    </w:p>
    <w:p w:rsidR="000012B7" w:rsidRDefault="000012B7" w:rsidP="000012B7"/>
    <w:p w:rsidR="000012B7" w:rsidRPr="00C97035" w:rsidRDefault="000012B7" w:rsidP="000012B7">
      <w:pPr>
        <w:ind w:firstLineChars="100" w:firstLine="211"/>
        <w:rPr>
          <w:b/>
        </w:rPr>
      </w:pPr>
      <w:r w:rsidRPr="00C97035">
        <w:rPr>
          <w:rFonts w:hint="eastAsia"/>
          <w:b/>
        </w:rPr>
        <w:t>▶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執筆者案</w:t>
      </w:r>
    </w:p>
    <w:p w:rsidR="000012B7" w:rsidRDefault="000012B7" w:rsidP="000012B7">
      <w:pPr>
        <w:rPr>
          <w:rFonts w:hint="eastAsia"/>
        </w:rPr>
      </w:pPr>
      <w:r>
        <w:rPr>
          <w:rFonts w:hint="eastAsia"/>
        </w:rPr>
        <w:t xml:space="preserve">　　　　弓野憲一（静岡大学名誉教授／日本創造学会</w:t>
      </w:r>
      <w:r>
        <w:rPr>
          <w:rFonts w:hint="eastAsia"/>
        </w:rPr>
        <w:t xml:space="preserve"> </w:t>
      </w:r>
      <w:r>
        <w:rPr>
          <w:rFonts w:hint="eastAsia"/>
        </w:rPr>
        <w:t>会長）</w:t>
      </w:r>
      <w:r w:rsidR="001C48BC">
        <w:rPr>
          <w:rFonts w:hint="eastAsia"/>
        </w:rPr>
        <w:t>,</w:t>
      </w:r>
      <w:r w:rsidR="001C48BC">
        <w:rPr>
          <w:rFonts w:hint="eastAsia"/>
        </w:rPr>
        <w:t xml:space="preserve">　</w:t>
      </w:r>
      <w:r>
        <w:rPr>
          <w:rFonts w:hint="eastAsia"/>
        </w:rPr>
        <w:t>塩田真吾（静岡大学教育学部</w:t>
      </w:r>
      <w:r>
        <w:rPr>
          <w:rFonts w:hint="eastAsia"/>
        </w:rPr>
        <w:t xml:space="preserve"> </w:t>
      </w:r>
      <w:r>
        <w:rPr>
          <w:rFonts w:hint="eastAsia"/>
        </w:rPr>
        <w:t>講師）</w:t>
      </w:r>
      <w:r w:rsidR="001C48BC">
        <w:rPr>
          <w:rFonts w:hint="eastAsia"/>
        </w:rPr>
        <w:t>,</w:t>
      </w:r>
    </w:p>
    <w:p w:rsidR="000F61AA" w:rsidRPr="000012B7" w:rsidRDefault="001C48BC" w:rsidP="000012B7">
      <w:r>
        <w:rPr>
          <w:rFonts w:hint="eastAsia"/>
        </w:rPr>
        <w:t xml:space="preserve">        </w:t>
      </w:r>
      <w:r>
        <w:rPr>
          <w:rFonts w:hint="eastAsia"/>
        </w:rPr>
        <w:t>静岡環境教育研究会スタッフ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,</w:t>
      </w:r>
      <w:r>
        <w:rPr>
          <w:rFonts w:hint="eastAsia"/>
        </w:rPr>
        <w:t xml:space="preserve">　</w:t>
      </w:r>
      <w:r w:rsidR="000012B7">
        <w:rPr>
          <w:rFonts w:hint="eastAsia"/>
        </w:rPr>
        <w:t>現場で創造性教育を実践している小学校教員</w:t>
      </w:r>
      <w:r>
        <w:rPr>
          <w:rFonts w:hint="eastAsia"/>
        </w:rPr>
        <w:t>,</w:t>
      </w:r>
      <w:r w:rsidR="000012B7">
        <w:rPr>
          <w:rFonts w:hint="eastAsia"/>
        </w:rPr>
        <w:t>など</w:t>
      </w:r>
    </w:p>
    <w:sectPr w:rsidR="000F61AA" w:rsidRPr="000012B7" w:rsidSect="001C48BC">
      <w:pgSz w:w="11906" w:h="16838"/>
      <w:pgMar w:top="1134" w:right="1134" w:bottom="851" w:left="1134" w:header="851" w:footer="567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13" w:rsidRDefault="008B1513" w:rsidP="000012B7">
      <w:r>
        <w:separator/>
      </w:r>
    </w:p>
  </w:endnote>
  <w:endnote w:type="continuationSeparator" w:id="0">
    <w:p w:rsidR="008B1513" w:rsidRDefault="008B1513" w:rsidP="0000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13" w:rsidRDefault="008B1513" w:rsidP="000012B7">
      <w:r>
        <w:separator/>
      </w:r>
    </w:p>
  </w:footnote>
  <w:footnote w:type="continuationSeparator" w:id="0">
    <w:p w:rsidR="008B1513" w:rsidRDefault="008B1513" w:rsidP="00001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E90"/>
    <w:rsid w:val="000012B7"/>
    <w:rsid w:val="000611C3"/>
    <w:rsid w:val="000A0BAC"/>
    <w:rsid w:val="000F61AA"/>
    <w:rsid w:val="001354C8"/>
    <w:rsid w:val="001C48BC"/>
    <w:rsid w:val="00240174"/>
    <w:rsid w:val="00453DDF"/>
    <w:rsid w:val="00694EEE"/>
    <w:rsid w:val="0082320F"/>
    <w:rsid w:val="00835156"/>
    <w:rsid w:val="0086332B"/>
    <w:rsid w:val="008A5A46"/>
    <w:rsid w:val="008B1513"/>
    <w:rsid w:val="00D87E90"/>
    <w:rsid w:val="00DC73E2"/>
    <w:rsid w:val="00E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2B7"/>
  </w:style>
  <w:style w:type="paragraph" w:styleId="a5">
    <w:name w:val="footer"/>
    <w:basedOn w:val="a"/>
    <w:link w:val="a6"/>
    <w:uiPriority w:val="99"/>
    <w:unhideWhenUsed/>
    <w:rsid w:val="00001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2B7"/>
  </w:style>
  <w:style w:type="paragraph" w:styleId="a5">
    <w:name w:val="footer"/>
    <w:basedOn w:val="a"/>
    <w:link w:val="a6"/>
    <w:uiPriority w:val="99"/>
    <w:unhideWhenUsed/>
    <w:rsid w:val="00001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EFE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Shingo</dc:creator>
  <cp:lastModifiedBy>yumi</cp:lastModifiedBy>
  <cp:revision>2</cp:revision>
  <dcterms:created xsi:type="dcterms:W3CDTF">2013-06-29T03:25:00Z</dcterms:created>
  <dcterms:modified xsi:type="dcterms:W3CDTF">2013-06-29T03:25:00Z</dcterms:modified>
</cp:coreProperties>
</file>